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1838"/>
        <w:gridCol w:w="3969"/>
        <w:gridCol w:w="4649"/>
      </w:tblGrid>
      <w:tr w:rsidR="00B76195" w14:paraId="7769CD89" w14:textId="77777777" w:rsidTr="00B76195">
        <w:trPr>
          <w:trHeight w:val="754"/>
        </w:trPr>
        <w:tc>
          <w:tcPr>
            <w:tcW w:w="1838" w:type="dxa"/>
            <w:shd w:val="clear" w:color="auto" w:fill="F2F2F2" w:themeFill="background1" w:themeFillShade="F2"/>
          </w:tcPr>
          <w:p w14:paraId="72EFAEFE" w14:textId="77777777" w:rsidR="00B76195" w:rsidRPr="00582411" w:rsidRDefault="00B76195" w:rsidP="00582411">
            <w:pPr>
              <w:rPr>
                <w:b/>
                <w:sz w:val="20"/>
              </w:rPr>
            </w:pPr>
          </w:p>
        </w:tc>
        <w:tc>
          <w:tcPr>
            <w:tcW w:w="3969" w:type="dxa"/>
            <w:shd w:val="clear" w:color="auto" w:fill="F2F2F2" w:themeFill="background1" w:themeFillShade="F2"/>
            <w:vAlign w:val="center"/>
          </w:tcPr>
          <w:p w14:paraId="1E6B6D5E" w14:textId="54552589" w:rsidR="00B76195" w:rsidRPr="00582411" w:rsidRDefault="00B76195" w:rsidP="00B76195">
            <w:pPr>
              <w:jc w:val="center"/>
              <w:rPr>
                <w:b/>
                <w:sz w:val="20"/>
              </w:rPr>
            </w:pPr>
            <w:r>
              <w:rPr>
                <w:b/>
                <w:sz w:val="20"/>
              </w:rPr>
              <w:t>İÇ ÇEVRE UNSURLARI</w:t>
            </w:r>
          </w:p>
        </w:tc>
        <w:tc>
          <w:tcPr>
            <w:tcW w:w="4649" w:type="dxa"/>
            <w:shd w:val="clear" w:color="auto" w:fill="FBE4D5" w:themeFill="accent2" w:themeFillTint="33"/>
            <w:vAlign w:val="center"/>
          </w:tcPr>
          <w:p w14:paraId="1A4F8338" w14:textId="24FCE93E" w:rsidR="00B76195" w:rsidRPr="00582411" w:rsidRDefault="00B76195" w:rsidP="00B76195">
            <w:pPr>
              <w:jc w:val="center"/>
              <w:rPr>
                <w:b/>
                <w:sz w:val="20"/>
              </w:rPr>
            </w:pPr>
            <w:r>
              <w:rPr>
                <w:b/>
                <w:sz w:val="20"/>
              </w:rPr>
              <w:t>DIŞ ÇEVRE UNSURLARI</w:t>
            </w:r>
          </w:p>
        </w:tc>
      </w:tr>
      <w:tr w:rsidR="00B76195" w14:paraId="0DDA5DF8" w14:textId="77777777" w:rsidTr="00B76195">
        <w:trPr>
          <w:trHeight w:val="754"/>
        </w:trPr>
        <w:tc>
          <w:tcPr>
            <w:tcW w:w="1838" w:type="dxa"/>
            <w:vMerge w:val="restart"/>
            <w:shd w:val="clear" w:color="auto" w:fill="F2F2F2" w:themeFill="background1" w:themeFillShade="F2"/>
            <w:textDirection w:val="btLr"/>
            <w:vAlign w:val="center"/>
          </w:tcPr>
          <w:p w14:paraId="13B49373" w14:textId="169C3C3B" w:rsidR="00B76195" w:rsidRPr="00582411" w:rsidRDefault="00B76195" w:rsidP="00B76195">
            <w:pPr>
              <w:ind w:left="113" w:right="113"/>
              <w:jc w:val="center"/>
              <w:rPr>
                <w:b/>
                <w:sz w:val="20"/>
              </w:rPr>
            </w:pPr>
            <w:r w:rsidRPr="00B76195">
              <w:rPr>
                <w:b/>
                <w:sz w:val="32"/>
                <w:szCs w:val="28"/>
              </w:rPr>
              <w:t>OLUMLU YÖNLER</w:t>
            </w:r>
          </w:p>
        </w:tc>
        <w:tc>
          <w:tcPr>
            <w:tcW w:w="3969" w:type="dxa"/>
            <w:shd w:val="clear" w:color="auto" w:fill="F2F2F2" w:themeFill="background1" w:themeFillShade="F2"/>
            <w:vAlign w:val="center"/>
          </w:tcPr>
          <w:p w14:paraId="6BE54A16" w14:textId="70193FE1" w:rsidR="00B76195" w:rsidRPr="00582411" w:rsidRDefault="00B76195" w:rsidP="00B76195">
            <w:pPr>
              <w:jc w:val="center"/>
              <w:rPr>
                <w:b/>
                <w:sz w:val="20"/>
              </w:rPr>
            </w:pPr>
            <w:r w:rsidRPr="00582411">
              <w:rPr>
                <w:b/>
                <w:sz w:val="20"/>
              </w:rPr>
              <w:t>GÜÇLÜ YÖNLER</w:t>
            </w:r>
          </w:p>
        </w:tc>
        <w:tc>
          <w:tcPr>
            <w:tcW w:w="4649" w:type="dxa"/>
            <w:shd w:val="clear" w:color="auto" w:fill="FBE4D5" w:themeFill="accent2" w:themeFillTint="33"/>
            <w:vAlign w:val="center"/>
          </w:tcPr>
          <w:p w14:paraId="56582042" w14:textId="72D06AB2" w:rsidR="00B76195" w:rsidRPr="00582411" w:rsidRDefault="00B76195" w:rsidP="00B76195">
            <w:pPr>
              <w:jc w:val="center"/>
              <w:rPr>
                <w:b/>
              </w:rPr>
            </w:pPr>
            <w:r w:rsidRPr="00582411">
              <w:rPr>
                <w:b/>
                <w:sz w:val="20"/>
              </w:rPr>
              <w:t>FIRSATLAR</w:t>
            </w:r>
          </w:p>
        </w:tc>
      </w:tr>
      <w:tr w:rsidR="00B76195" w14:paraId="3D2B3E92" w14:textId="77777777" w:rsidTr="00B76195">
        <w:trPr>
          <w:cantSplit/>
          <w:trHeight w:val="5280"/>
        </w:trPr>
        <w:tc>
          <w:tcPr>
            <w:tcW w:w="1838" w:type="dxa"/>
            <w:vMerge/>
            <w:textDirection w:val="btLr"/>
            <w:vAlign w:val="center"/>
          </w:tcPr>
          <w:p w14:paraId="6056A3E6" w14:textId="26D3637B" w:rsidR="00B76195" w:rsidRPr="00B76195" w:rsidRDefault="00B76195" w:rsidP="00B76195">
            <w:pPr>
              <w:jc w:val="center"/>
              <w:rPr>
                <w:b/>
                <w:sz w:val="32"/>
                <w:szCs w:val="28"/>
              </w:rPr>
            </w:pPr>
          </w:p>
        </w:tc>
        <w:tc>
          <w:tcPr>
            <w:tcW w:w="3969" w:type="dxa"/>
          </w:tcPr>
          <w:p w14:paraId="7F5927DA" w14:textId="77777777" w:rsidR="009F3E97" w:rsidRPr="009F3E97" w:rsidRDefault="009F3E97" w:rsidP="009F3E97">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Genel anlamda tüm çalışanların üniversitenin kurumsal misyon, vizyon, amaç ve hedeflerine bağlı olması.</w:t>
            </w:r>
          </w:p>
          <w:p w14:paraId="1A5ADDE5" w14:textId="77777777" w:rsidR="009F3E97" w:rsidRPr="009F3E97" w:rsidRDefault="009F3E97" w:rsidP="009F3E97">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Üniversitenin kurumsal misyon, vizyon, amaç ve hedeflerine uygun kurumsal stratejilerin tüm personelce uygulanmaya çalışılması.</w:t>
            </w:r>
          </w:p>
          <w:p w14:paraId="2AFF4BDF" w14:textId="77777777" w:rsidR="009F3E97" w:rsidRPr="009F3E97" w:rsidRDefault="009F3E97" w:rsidP="009F3E97">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Akademik ve idari yapılanmada katılımcı yönetim anlayışının uygulanması.</w:t>
            </w:r>
          </w:p>
          <w:p w14:paraId="1F0E6DE6" w14:textId="77777777" w:rsidR="009F3E97" w:rsidRPr="009F3E97" w:rsidRDefault="009F3E97" w:rsidP="009F3E97">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Eğitim-öğretim-uygulama-araştırma çalışmalarının niteliksel ve niceliksel olarak arttırılması yönünde üniversite yönetiminin desteğinin olması.</w:t>
            </w:r>
          </w:p>
          <w:p w14:paraId="079AD9C3" w14:textId="5D271AC3" w:rsidR="009F3E97" w:rsidRPr="009F3E97" w:rsidRDefault="008011C6" w:rsidP="009F3E97">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Pr>
                <w:rFonts w:ascii="Times New Roman" w:eastAsia="Times New Roman" w:hAnsi="Times New Roman" w:cs="Times New Roman"/>
                <w:color w:val="333333"/>
                <w:szCs w:val="21"/>
                <w:lang w:eastAsia="tr-TR"/>
              </w:rPr>
              <w:t>Fakültemizde</w:t>
            </w:r>
            <w:r w:rsidR="009F3E97" w:rsidRPr="009F3E97">
              <w:rPr>
                <w:rFonts w:ascii="Times New Roman" w:eastAsia="Times New Roman" w:hAnsi="Times New Roman" w:cs="Times New Roman"/>
                <w:color w:val="333333"/>
                <w:szCs w:val="21"/>
                <w:lang w:eastAsia="tr-TR"/>
              </w:rPr>
              <w:t xml:space="preserve"> alanında deneyimli çalışanlarının olması.</w:t>
            </w:r>
          </w:p>
          <w:p w14:paraId="66CE5372" w14:textId="3011805E" w:rsidR="009F3E97" w:rsidRPr="008011C6" w:rsidRDefault="008011C6" w:rsidP="008011C6">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Pr>
                <w:rFonts w:ascii="Times New Roman" w:eastAsia="Times New Roman" w:hAnsi="Times New Roman" w:cs="Times New Roman"/>
                <w:color w:val="333333"/>
                <w:szCs w:val="21"/>
                <w:lang w:eastAsia="tr-TR"/>
              </w:rPr>
              <w:t>Fakültemiz</w:t>
            </w:r>
            <w:r w:rsidRPr="009F3E97">
              <w:rPr>
                <w:rFonts w:ascii="Times New Roman" w:eastAsia="Times New Roman" w:hAnsi="Times New Roman" w:cs="Times New Roman"/>
                <w:color w:val="333333"/>
                <w:szCs w:val="21"/>
                <w:lang w:eastAsia="tr-TR"/>
              </w:rPr>
              <w:t xml:space="preserve"> alanında</w:t>
            </w:r>
            <w:r w:rsidR="009F3E97" w:rsidRPr="009F3E97">
              <w:rPr>
                <w:rFonts w:ascii="Times New Roman" w:eastAsia="Times New Roman" w:hAnsi="Times New Roman" w:cs="Times New Roman"/>
                <w:color w:val="333333"/>
                <w:szCs w:val="21"/>
                <w:lang w:eastAsia="tr-TR"/>
              </w:rPr>
              <w:t xml:space="preserve"> uzun yıllara dayanan geçmişinin olması.</w:t>
            </w:r>
          </w:p>
          <w:p w14:paraId="40AD1AEB" w14:textId="479FD6C4" w:rsidR="009F3E97" w:rsidRDefault="008011C6" w:rsidP="008011C6">
            <w:pPr>
              <w:numPr>
                <w:ilvl w:val="0"/>
                <w:numId w:val="2"/>
              </w:numPr>
              <w:shd w:val="clear" w:color="auto" w:fill="FFFFFF"/>
              <w:tabs>
                <w:tab w:val="clear" w:pos="720"/>
                <w:tab w:val="num" w:pos="312"/>
              </w:tabs>
              <w:spacing w:before="100" w:beforeAutospacing="1" w:after="100" w:afterAutospacing="1"/>
              <w:ind w:left="312" w:hanging="141"/>
              <w:jc w:val="both"/>
              <w:rPr>
                <w:rFonts w:ascii="Times New Roman" w:eastAsia="Times New Roman" w:hAnsi="Times New Roman" w:cs="Times New Roman"/>
                <w:color w:val="333333"/>
                <w:szCs w:val="21"/>
                <w:lang w:eastAsia="tr-TR"/>
              </w:rPr>
            </w:pPr>
            <w:r w:rsidRPr="008011C6">
              <w:rPr>
                <w:rFonts w:ascii="Times New Roman" w:eastAsia="Times New Roman" w:hAnsi="Times New Roman" w:cs="Times New Roman"/>
                <w:color w:val="333333"/>
                <w:szCs w:val="21"/>
                <w:lang w:eastAsia="tr-TR"/>
              </w:rPr>
              <w:t>Fakültemiz</w:t>
            </w:r>
            <w:r w:rsidR="009F3E97" w:rsidRPr="008011C6">
              <w:rPr>
                <w:rFonts w:ascii="Times New Roman" w:eastAsia="Times New Roman" w:hAnsi="Times New Roman" w:cs="Times New Roman"/>
                <w:color w:val="333333"/>
                <w:szCs w:val="21"/>
                <w:lang w:eastAsia="tr-TR"/>
              </w:rPr>
              <w:t xml:space="preserve"> ile Üniversitedeki diğer birimler arasındaki ilişkinin güçlü olması.</w:t>
            </w:r>
          </w:p>
          <w:p w14:paraId="4CF8E0A5"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57851BAC"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58AB4549"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0A669915"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5C21213E"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2AB4A6B8"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377C71AE"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7E4918FA"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00F201E1" w14:textId="77777777" w:rsid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04912ECF" w14:textId="77777777" w:rsidR="008011C6" w:rsidRPr="008011C6" w:rsidRDefault="008011C6" w:rsidP="008011C6">
            <w:pPr>
              <w:shd w:val="clear" w:color="auto" w:fill="FFFFFF"/>
              <w:spacing w:before="100" w:beforeAutospacing="1" w:after="100" w:afterAutospacing="1"/>
              <w:jc w:val="both"/>
              <w:rPr>
                <w:rFonts w:ascii="Times New Roman" w:eastAsia="Times New Roman" w:hAnsi="Times New Roman" w:cs="Times New Roman"/>
                <w:color w:val="333333"/>
                <w:szCs w:val="21"/>
                <w:lang w:eastAsia="tr-TR"/>
              </w:rPr>
            </w:pPr>
          </w:p>
          <w:p w14:paraId="133BAC11" w14:textId="6F21D0EE" w:rsidR="00B76195" w:rsidRPr="009F3E97" w:rsidRDefault="00B76195">
            <w:pPr>
              <w:rPr>
                <w:rFonts w:ascii="Times New Roman" w:hAnsi="Times New Roman" w:cs="Times New Roman"/>
              </w:rPr>
            </w:pPr>
          </w:p>
        </w:tc>
        <w:tc>
          <w:tcPr>
            <w:tcW w:w="4649" w:type="dxa"/>
          </w:tcPr>
          <w:p w14:paraId="404D1E63" w14:textId="1A2CF4D9" w:rsidR="009F3E97" w:rsidRDefault="008011C6" w:rsidP="00F334BE">
            <w:pPr>
              <w:numPr>
                <w:ilvl w:val="0"/>
                <w:numId w:val="4"/>
              </w:numPr>
              <w:shd w:val="clear" w:color="auto" w:fill="FFFFFF"/>
              <w:tabs>
                <w:tab w:val="clear" w:pos="720"/>
                <w:tab w:val="num" w:pos="321"/>
              </w:tabs>
              <w:spacing w:before="100" w:beforeAutospacing="1" w:after="100" w:afterAutospacing="1"/>
              <w:ind w:left="321" w:hanging="141"/>
              <w:jc w:val="both"/>
              <w:rPr>
                <w:rFonts w:ascii="Times New Roman" w:eastAsia="Times New Roman" w:hAnsi="Times New Roman" w:cs="Times New Roman"/>
                <w:color w:val="333333"/>
                <w:szCs w:val="21"/>
                <w:lang w:eastAsia="tr-TR"/>
              </w:rPr>
            </w:pPr>
            <w:r>
              <w:rPr>
                <w:rFonts w:ascii="Times New Roman" w:eastAsia="Times New Roman" w:hAnsi="Times New Roman" w:cs="Times New Roman"/>
                <w:color w:val="333333"/>
                <w:szCs w:val="21"/>
                <w:lang w:eastAsia="tr-TR"/>
              </w:rPr>
              <w:t>Eğitime</w:t>
            </w:r>
            <w:r w:rsidR="009F3E97" w:rsidRPr="009F3E97">
              <w:rPr>
                <w:rFonts w:ascii="Times New Roman" w:eastAsia="Times New Roman" w:hAnsi="Times New Roman" w:cs="Times New Roman"/>
                <w:color w:val="333333"/>
                <w:szCs w:val="21"/>
                <w:lang w:eastAsia="tr-TR"/>
              </w:rPr>
              <w:t xml:space="preserve"> verilen önemin artması.</w:t>
            </w:r>
          </w:p>
          <w:p w14:paraId="27A7DFA9" w14:textId="77777777" w:rsidR="008011C6" w:rsidRPr="009F3E97" w:rsidRDefault="008011C6" w:rsidP="008011C6">
            <w:pPr>
              <w:shd w:val="clear" w:color="auto" w:fill="FFFFFF"/>
              <w:spacing w:before="100" w:beforeAutospacing="1" w:after="100" w:afterAutospacing="1"/>
              <w:ind w:left="321"/>
              <w:jc w:val="both"/>
              <w:rPr>
                <w:rFonts w:ascii="Times New Roman" w:eastAsia="Times New Roman" w:hAnsi="Times New Roman" w:cs="Times New Roman"/>
                <w:color w:val="333333"/>
                <w:szCs w:val="21"/>
                <w:lang w:eastAsia="tr-TR"/>
              </w:rPr>
            </w:pPr>
          </w:p>
          <w:p w14:paraId="69938E3C" w14:textId="79D84E26" w:rsidR="009F3E97" w:rsidRDefault="009F3E97" w:rsidP="00F334BE">
            <w:pPr>
              <w:numPr>
                <w:ilvl w:val="0"/>
                <w:numId w:val="4"/>
              </w:numPr>
              <w:shd w:val="clear" w:color="auto" w:fill="FFFFFF"/>
              <w:tabs>
                <w:tab w:val="clear" w:pos="720"/>
                <w:tab w:val="num" w:pos="321"/>
              </w:tabs>
              <w:spacing w:before="100" w:beforeAutospacing="1" w:after="100" w:afterAutospacing="1"/>
              <w:ind w:left="321" w:hanging="141"/>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Üniversitemiz</w:t>
            </w:r>
            <w:r w:rsidR="008011C6">
              <w:rPr>
                <w:rFonts w:ascii="Times New Roman" w:eastAsia="Times New Roman" w:hAnsi="Times New Roman" w:cs="Times New Roman"/>
                <w:color w:val="333333"/>
                <w:szCs w:val="21"/>
                <w:lang w:eastAsia="tr-TR"/>
              </w:rPr>
              <w:t xml:space="preserve"> yeni </w:t>
            </w:r>
            <w:r w:rsidRPr="009F3E97">
              <w:rPr>
                <w:rFonts w:ascii="Times New Roman" w:eastAsia="Times New Roman" w:hAnsi="Times New Roman" w:cs="Times New Roman"/>
                <w:color w:val="333333"/>
                <w:szCs w:val="21"/>
                <w:lang w:eastAsia="tr-TR"/>
              </w:rPr>
              <w:t>programlarının açılması konusunda istekli olması.</w:t>
            </w:r>
          </w:p>
          <w:p w14:paraId="0BC5DE89" w14:textId="77777777" w:rsidR="008011C6" w:rsidRDefault="008011C6" w:rsidP="008011C6">
            <w:pPr>
              <w:pStyle w:val="ListeParagraf"/>
              <w:rPr>
                <w:rFonts w:ascii="Times New Roman" w:eastAsia="Times New Roman" w:hAnsi="Times New Roman" w:cs="Times New Roman"/>
                <w:color w:val="333333"/>
                <w:szCs w:val="21"/>
                <w:lang w:eastAsia="tr-TR"/>
              </w:rPr>
            </w:pPr>
          </w:p>
          <w:p w14:paraId="12BD85E2" w14:textId="77777777" w:rsidR="008011C6" w:rsidRPr="009F3E97" w:rsidRDefault="008011C6" w:rsidP="008011C6">
            <w:pPr>
              <w:shd w:val="clear" w:color="auto" w:fill="FFFFFF"/>
              <w:spacing w:before="100" w:beforeAutospacing="1" w:after="100" w:afterAutospacing="1"/>
              <w:ind w:left="321"/>
              <w:jc w:val="both"/>
              <w:rPr>
                <w:rFonts w:ascii="Times New Roman" w:eastAsia="Times New Roman" w:hAnsi="Times New Roman" w:cs="Times New Roman"/>
                <w:color w:val="333333"/>
                <w:szCs w:val="21"/>
                <w:lang w:eastAsia="tr-TR"/>
              </w:rPr>
            </w:pPr>
          </w:p>
          <w:p w14:paraId="00EDC856" w14:textId="4CBCB160" w:rsidR="009F3E97" w:rsidRPr="008011C6" w:rsidRDefault="009F3E97" w:rsidP="008011C6">
            <w:pPr>
              <w:numPr>
                <w:ilvl w:val="0"/>
                <w:numId w:val="4"/>
              </w:numPr>
              <w:shd w:val="clear" w:color="auto" w:fill="FFFFFF"/>
              <w:tabs>
                <w:tab w:val="clear" w:pos="720"/>
                <w:tab w:val="num" w:pos="321"/>
              </w:tabs>
              <w:spacing w:before="100" w:beforeAutospacing="1" w:after="100" w:afterAutospacing="1"/>
              <w:ind w:left="321" w:hanging="141"/>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Üniversitemiz Stratejik Planında “Lisans ve yüksek lisans kapsamında yeni programları açmak” ifadesi yer alması.</w:t>
            </w:r>
          </w:p>
        </w:tc>
      </w:tr>
      <w:tr w:rsidR="00B76195" w14:paraId="1DCC6101" w14:textId="77777777" w:rsidTr="00B76195">
        <w:trPr>
          <w:trHeight w:val="754"/>
        </w:trPr>
        <w:tc>
          <w:tcPr>
            <w:tcW w:w="1838" w:type="dxa"/>
            <w:vMerge w:val="restart"/>
            <w:shd w:val="clear" w:color="auto" w:fill="D9E2F3" w:themeFill="accent1" w:themeFillTint="33"/>
            <w:textDirection w:val="btLr"/>
            <w:vAlign w:val="center"/>
          </w:tcPr>
          <w:p w14:paraId="3C35F3C1" w14:textId="44CCFF63" w:rsidR="00B76195" w:rsidRPr="00B76195" w:rsidRDefault="00B76195" w:rsidP="00B76195">
            <w:pPr>
              <w:ind w:left="113" w:right="113"/>
              <w:jc w:val="center"/>
              <w:rPr>
                <w:b/>
                <w:sz w:val="32"/>
                <w:szCs w:val="28"/>
              </w:rPr>
            </w:pPr>
            <w:r w:rsidRPr="00B76195">
              <w:rPr>
                <w:b/>
                <w:sz w:val="32"/>
                <w:szCs w:val="28"/>
              </w:rPr>
              <w:lastRenderedPageBreak/>
              <w:t>OLUM</w:t>
            </w:r>
            <w:r>
              <w:rPr>
                <w:b/>
                <w:sz w:val="32"/>
                <w:szCs w:val="28"/>
              </w:rPr>
              <w:t>S</w:t>
            </w:r>
            <w:r w:rsidRPr="00B76195">
              <w:rPr>
                <w:b/>
                <w:sz w:val="32"/>
                <w:szCs w:val="28"/>
              </w:rPr>
              <w:t>U</w:t>
            </w:r>
            <w:r>
              <w:rPr>
                <w:b/>
                <w:sz w:val="32"/>
                <w:szCs w:val="28"/>
              </w:rPr>
              <w:t>Z</w:t>
            </w:r>
            <w:r w:rsidRPr="00B76195">
              <w:rPr>
                <w:b/>
                <w:sz w:val="32"/>
                <w:szCs w:val="28"/>
              </w:rPr>
              <w:t xml:space="preserve"> YÖNLER</w:t>
            </w:r>
          </w:p>
        </w:tc>
        <w:tc>
          <w:tcPr>
            <w:tcW w:w="3969" w:type="dxa"/>
            <w:shd w:val="clear" w:color="auto" w:fill="D9E2F3" w:themeFill="accent1" w:themeFillTint="33"/>
            <w:vAlign w:val="center"/>
          </w:tcPr>
          <w:p w14:paraId="3F0C2AC7" w14:textId="76DA9FEB" w:rsidR="00B76195" w:rsidRPr="00582411" w:rsidRDefault="00B76195" w:rsidP="00B76195">
            <w:pPr>
              <w:jc w:val="center"/>
              <w:rPr>
                <w:b/>
              </w:rPr>
            </w:pPr>
            <w:r w:rsidRPr="00582411">
              <w:rPr>
                <w:b/>
                <w:sz w:val="20"/>
              </w:rPr>
              <w:t>ZAYIF YÖNLER</w:t>
            </w:r>
          </w:p>
        </w:tc>
        <w:tc>
          <w:tcPr>
            <w:tcW w:w="4649" w:type="dxa"/>
            <w:shd w:val="clear" w:color="auto" w:fill="FFF2CC" w:themeFill="accent4" w:themeFillTint="33"/>
            <w:vAlign w:val="center"/>
          </w:tcPr>
          <w:p w14:paraId="50D1DB06" w14:textId="77777777" w:rsidR="00B76195" w:rsidRPr="00582411" w:rsidRDefault="00B76195" w:rsidP="00B76195">
            <w:pPr>
              <w:jc w:val="center"/>
              <w:rPr>
                <w:b/>
              </w:rPr>
            </w:pPr>
            <w:r w:rsidRPr="00582411">
              <w:rPr>
                <w:b/>
                <w:sz w:val="20"/>
              </w:rPr>
              <w:t>TEHDİTLER</w:t>
            </w:r>
          </w:p>
        </w:tc>
      </w:tr>
      <w:tr w:rsidR="00B76195" w14:paraId="187766F0" w14:textId="77777777" w:rsidTr="00B76195">
        <w:trPr>
          <w:cantSplit/>
          <w:trHeight w:val="5280"/>
        </w:trPr>
        <w:tc>
          <w:tcPr>
            <w:tcW w:w="1838" w:type="dxa"/>
            <w:vMerge/>
            <w:textDirection w:val="btLr"/>
            <w:vAlign w:val="center"/>
          </w:tcPr>
          <w:p w14:paraId="15DA2D3F" w14:textId="2D647B43" w:rsidR="00B76195" w:rsidRPr="00B76195" w:rsidRDefault="00B76195" w:rsidP="00B76195">
            <w:pPr>
              <w:ind w:left="113" w:right="113"/>
              <w:jc w:val="center"/>
              <w:rPr>
                <w:b/>
                <w:sz w:val="32"/>
                <w:szCs w:val="28"/>
              </w:rPr>
            </w:pPr>
          </w:p>
        </w:tc>
        <w:tc>
          <w:tcPr>
            <w:tcW w:w="3969" w:type="dxa"/>
          </w:tcPr>
          <w:p w14:paraId="24055B7F" w14:textId="4D980194" w:rsidR="009F3E97" w:rsidRPr="009F3E97" w:rsidRDefault="008011C6" w:rsidP="009F3E97">
            <w:pPr>
              <w:numPr>
                <w:ilvl w:val="0"/>
                <w:numId w:val="6"/>
              </w:numPr>
              <w:shd w:val="clear" w:color="auto" w:fill="FFFFFF"/>
              <w:tabs>
                <w:tab w:val="clear" w:pos="720"/>
                <w:tab w:val="num" w:pos="454"/>
              </w:tabs>
              <w:spacing w:before="100" w:beforeAutospacing="1" w:after="100" w:afterAutospacing="1"/>
              <w:ind w:left="454" w:hanging="283"/>
              <w:jc w:val="both"/>
              <w:rPr>
                <w:rFonts w:ascii="Times New Roman" w:eastAsia="Times New Roman" w:hAnsi="Times New Roman" w:cs="Times New Roman"/>
                <w:color w:val="333333"/>
                <w:szCs w:val="21"/>
                <w:lang w:eastAsia="tr-TR"/>
              </w:rPr>
            </w:pPr>
            <w:r>
              <w:rPr>
                <w:rFonts w:ascii="Times New Roman" w:eastAsia="Times New Roman" w:hAnsi="Times New Roman" w:cs="Times New Roman"/>
                <w:color w:val="333333"/>
                <w:szCs w:val="21"/>
                <w:lang w:eastAsia="tr-TR"/>
              </w:rPr>
              <w:t>İlerleyen yıllarda öğrenci sayısında ciddi artış olması durumunda fiziksel şartların yeterli olup olmaması konusundaki belirsizlikler</w:t>
            </w:r>
          </w:p>
          <w:p w14:paraId="39D5BD57" w14:textId="7D0EBF95" w:rsidR="00B76195" w:rsidRPr="008011C6" w:rsidRDefault="009F3E97" w:rsidP="008011C6">
            <w:pPr>
              <w:numPr>
                <w:ilvl w:val="0"/>
                <w:numId w:val="6"/>
              </w:numPr>
              <w:shd w:val="clear" w:color="auto" w:fill="FFFFFF"/>
              <w:tabs>
                <w:tab w:val="clear" w:pos="720"/>
                <w:tab w:val="num" w:pos="454"/>
              </w:tabs>
              <w:spacing w:before="100" w:beforeAutospacing="1" w:after="100" w:afterAutospacing="1"/>
              <w:ind w:left="454" w:hanging="283"/>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Mali kaynakların, yapılması planlanan tüm çalışmaların yürütülmesi için gereken düzeye henüz ulaşmamış olması.</w:t>
            </w:r>
          </w:p>
        </w:tc>
        <w:tc>
          <w:tcPr>
            <w:tcW w:w="4649" w:type="dxa"/>
          </w:tcPr>
          <w:p w14:paraId="28949002" w14:textId="77777777" w:rsidR="009F3E97" w:rsidRPr="009F3E97" w:rsidRDefault="009F3E97" w:rsidP="009F3E97">
            <w:pPr>
              <w:numPr>
                <w:ilvl w:val="0"/>
                <w:numId w:val="8"/>
              </w:numPr>
              <w:shd w:val="clear" w:color="auto" w:fill="FFFFFF"/>
              <w:tabs>
                <w:tab w:val="clear" w:pos="720"/>
                <w:tab w:val="num" w:pos="463"/>
              </w:tabs>
              <w:spacing w:before="100" w:beforeAutospacing="1" w:after="100" w:afterAutospacing="1"/>
              <w:ind w:left="463" w:hanging="283"/>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Planlanan faaliyetlerin tanıtımı konusunda yaşanan sıkıntılar dolayısıyla hedeflenen kitlenin tamamının programlardan faydalanmasının sağlanamaması.</w:t>
            </w:r>
          </w:p>
          <w:p w14:paraId="6665524C" w14:textId="77777777" w:rsidR="009F3E97" w:rsidRPr="009F3E97" w:rsidRDefault="009F3E97" w:rsidP="009F3E97">
            <w:pPr>
              <w:numPr>
                <w:ilvl w:val="0"/>
                <w:numId w:val="8"/>
              </w:numPr>
              <w:shd w:val="clear" w:color="auto" w:fill="FFFFFF"/>
              <w:tabs>
                <w:tab w:val="clear" w:pos="720"/>
                <w:tab w:val="num" w:pos="463"/>
              </w:tabs>
              <w:spacing w:before="100" w:beforeAutospacing="1" w:after="100" w:afterAutospacing="1"/>
              <w:ind w:left="463" w:hanging="283"/>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Mali kaynak azlığı nedeniyle altyapı geliştirme süreçlerinde istenilen seviyenin altında kalınması.</w:t>
            </w:r>
          </w:p>
          <w:p w14:paraId="7134FA68" w14:textId="1791A5C1" w:rsidR="00B76195" w:rsidRPr="008011C6" w:rsidRDefault="009F3E97" w:rsidP="008011C6">
            <w:pPr>
              <w:numPr>
                <w:ilvl w:val="0"/>
                <w:numId w:val="8"/>
              </w:numPr>
              <w:shd w:val="clear" w:color="auto" w:fill="FFFFFF"/>
              <w:tabs>
                <w:tab w:val="clear" w:pos="720"/>
                <w:tab w:val="num" w:pos="463"/>
              </w:tabs>
              <w:spacing w:before="100" w:beforeAutospacing="1" w:after="100" w:afterAutospacing="1"/>
              <w:ind w:left="463" w:hanging="283"/>
              <w:jc w:val="both"/>
              <w:rPr>
                <w:rFonts w:ascii="Times New Roman" w:eastAsia="Times New Roman" w:hAnsi="Times New Roman" w:cs="Times New Roman"/>
                <w:color w:val="333333"/>
                <w:szCs w:val="21"/>
                <w:lang w:eastAsia="tr-TR"/>
              </w:rPr>
            </w:pPr>
            <w:r w:rsidRPr="009F3E97">
              <w:rPr>
                <w:rFonts w:ascii="Times New Roman" w:eastAsia="Times New Roman" w:hAnsi="Times New Roman" w:cs="Times New Roman"/>
                <w:color w:val="333333"/>
                <w:szCs w:val="21"/>
                <w:lang w:eastAsia="tr-TR"/>
              </w:rPr>
              <w:t>Fiziksel alt yapı ile ilgili çeşitli eksikliklerin olması.</w:t>
            </w:r>
          </w:p>
        </w:tc>
      </w:tr>
    </w:tbl>
    <w:p w14:paraId="37B4C21B" w14:textId="12FEDD69" w:rsidR="00952DF6" w:rsidRPr="00952DF6" w:rsidRDefault="002F5EC4" w:rsidP="00952DF6">
      <w:pPr>
        <w:rPr>
          <w:b/>
        </w:rPr>
      </w:pPr>
      <w:r>
        <w:rPr>
          <w:b/>
          <w:noProof/>
          <w:lang w:eastAsia="tr-TR"/>
        </w:rPr>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w:t>
      </w:r>
      <w:proofErr w:type="spellStart"/>
      <w:r w:rsidR="00952DF6" w:rsidRPr="00952DF6">
        <w:rPr>
          <w:b/>
        </w:rPr>
        <w:t>Strength</w:t>
      </w:r>
      <w:proofErr w:type="spellEnd"/>
      <w:r w:rsidR="00952DF6" w:rsidRPr="00952DF6">
        <w:rPr>
          <w:b/>
        </w:rPr>
        <w:t>)</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 xml:space="preserve">Güçlü yönlerinizi incelerken bunları rakiplerinizle ilişkilendirin. Örneğin bütün rakiplerinizin üst kalite ürünler üretiyorsa </w:t>
      </w:r>
      <w:proofErr w:type="spellStart"/>
      <w:r>
        <w:t>sizinde</w:t>
      </w:r>
      <w:proofErr w:type="spellEnd"/>
      <w:r>
        <w:t xml:space="preserve"> üst kalite ürünler üretmeniz güçlü yönünüz olmaz.</w:t>
      </w:r>
    </w:p>
    <w:p w14:paraId="0C475D5A" w14:textId="77777777" w:rsidR="00952DF6" w:rsidRPr="00952DF6" w:rsidRDefault="00952DF6" w:rsidP="00952DF6">
      <w:pPr>
        <w:rPr>
          <w:b/>
        </w:rPr>
      </w:pPr>
      <w:r w:rsidRPr="00952DF6">
        <w:rPr>
          <w:b/>
        </w:rPr>
        <w:lastRenderedPageBreak/>
        <w:t>Zayıf Yönlerinizi Belirlemenize Yardımcı Soru Listesi (</w:t>
      </w:r>
      <w:proofErr w:type="spellStart"/>
      <w:r w:rsidRPr="00952DF6">
        <w:rPr>
          <w:b/>
        </w:rPr>
        <w:t>Weakness</w:t>
      </w:r>
      <w:proofErr w:type="spellEnd"/>
      <w:r w:rsidRPr="00952DF6">
        <w:rPr>
          <w:b/>
        </w:rPr>
        <w:t>)</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w:t>
      </w:r>
      <w:proofErr w:type="spellStart"/>
      <w:r w:rsidRPr="00A85311">
        <w:rPr>
          <w:b/>
        </w:rPr>
        <w:t>Opportunities</w:t>
      </w:r>
      <w:proofErr w:type="spellEnd"/>
      <w:r w:rsidRPr="00A85311">
        <w:rPr>
          <w:b/>
        </w:rPr>
        <w:t>)</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w:t>
      </w:r>
      <w:proofErr w:type="spellStart"/>
      <w:r w:rsidRPr="00A85311">
        <w:rPr>
          <w:b/>
        </w:rPr>
        <w:t>Threats</w:t>
      </w:r>
      <w:proofErr w:type="spellEnd"/>
      <w:r w:rsidRPr="00A85311">
        <w:rPr>
          <w:b/>
        </w:rPr>
        <w:t>)</w:t>
      </w:r>
    </w:p>
    <w:p w14:paraId="4291EEF5" w14:textId="77777777" w:rsidR="00A85311" w:rsidRDefault="00A85311" w:rsidP="00A85311">
      <w:r>
        <w:t>Önünüzde ne tür engeller var?</w:t>
      </w:r>
    </w:p>
    <w:p w14:paraId="7388F95A" w14:textId="77777777" w:rsidR="00A85311" w:rsidRDefault="00A85311" w:rsidP="00A85311">
      <w:r>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lastRenderedPageBreak/>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7"/>
      <w:footerReference w:type="default" r:id="rId8"/>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41BB" w14:textId="77777777" w:rsidR="00D432CB" w:rsidRDefault="00D432CB" w:rsidP="00582411">
      <w:pPr>
        <w:spacing w:after="0" w:line="240" w:lineRule="auto"/>
      </w:pPr>
      <w:r>
        <w:separator/>
      </w:r>
    </w:p>
  </w:endnote>
  <w:endnote w:type="continuationSeparator" w:id="0">
    <w:p w14:paraId="16DD8CB5" w14:textId="77777777" w:rsidR="00D432CB" w:rsidRDefault="00D432CB"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978F" w14:textId="77777777" w:rsidR="00D432CB" w:rsidRDefault="00D432CB" w:rsidP="00582411">
      <w:pPr>
        <w:spacing w:after="0" w:line="240" w:lineRule="auto"/>
      </w:pPr>
      <w:r>
        <w:separator/>
      </w:r>
    </w:p>
  </w:footnote>
  <w:footnote w:type="continuationSeparator" w:id="0">
    <w:p w14:paraId="2A56C304" w14:textId="77777777" w:rsidR="00D432CB" w:rsidRDefault="00D432CB"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0D6A5B">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280998595" name="Resim 128099859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vAlign w:val="center"/>
          <w:hideMark/>
        </w:tcPr>
        <w:p w14:paraId="0318FF4A" w14:textId="4D1ED51F" w:rsidR="002F5EC4" w:rsidRPr="000D6A5B" w:rsidRDefault="00E745DC" w:rsidP="002F5EC4">
          <w:pPr>
            <w:pStyle w:val="stBilgi"/>
            <w:jc w:val="center"/>
            <w:rPr>
              <w:rFonts w:ascii="Times New Roman" w:hAnsi="Times New Roman" w:cs="Times New Roman"/>
              <w:b/>
              <w:bCs/>
              <w:sz w:val="20"/>
              <w:szCs w:val="20"/>
            </w:rPr>
          </w:pPr>
          <w:r w:rsidRPr="000D6A5B">
            <w:rPr>
              <w:rFonts w:ascii="Times New Roman" w:hAnsi="Times New Roman" w:cs="Times New Roman"/>
              <w:b/>
              <w:bCs/>
              <w:sz w:val="24"/>
              <w:szCs w:val="24"/>
            </w:rPr>
            <w:t>SWOT ANALİ</w:t>
          </w:r>
          <w:r w:rsidR="000D6A5B" w:rsidRPr="000D6A5B">
            <w:rPr>
              <w:rFonts w:ascii="Times New Roman" w:hAnsi="Times New Roman" w:cs="Times New Roman"/>
              <w:b/>
              <w:bCs/>
              <w:sz w:val="24"/>
              <w:szCs w:val="24"/>
            </w:rPr>
            <w:t>Zİ</w:t>
          </w:r>
          <w:r w:rsidRPr="000D6A5B">
            <w:rPr>
              <w:rFonts w:ascii="Times New Roman" w:hAnsi="Times New Roman" w:cs="Times New Roman"/>
              <w:b/>
              <w:bCs/>
              <w:sz w:val="24"/>
              <w:szCs w:val="24"/>
            </w:rPr>
            <w:t xml:space="preserve"> FORMU</w:t>
          </w:r>
        </w:p>
      </w:tc>
      <w:tc>
        <w:tcPr>
          <w:tcW w:w="3878" w:type="dxa"/>
          <w:shd w:val="clear" w:color="auto" w:fill="auto"/>
          <w:noWrap/>
          <w:hideMark/>
        </w:tcPr>
        <w:p w14:paraId="7106615E" w14:textId="3D78D455"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w:t>
          </w:r>
          <w:r w:rsidR="000D6A5B">
            <w:rPr>
              <w:sz w:val="20"/>
              <w:szCs w:val="20"/>
            </w:rPr>
            <w:t>-</w:t>
          </w:r>
          <w:r w:rsidR="009B409E">
            <w:rPr>
              <w:sz w:val="20"/>
              <w:szCs w:val="20"/>
            </w:rPr>
            <w:t>039</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4226320F"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İlk Yayın Tarihi: </w:t>
          </w:r>
          <w:r w:rsidR="000D6A5B">
            <w:rPr>
              <w:rFonts w:ascii="Times New Roman" w:hAnsi="Times New Roman" w:cs="Times New Roman"/>
              <w:sz w:val="20"/>
              <w:szCs w:val="20"/>
            </w:rPr>
            <w:t>26.02</w:t>
          </w:r>
          <w:r w:rsidRPr="00F0034E">
            <w:rPr>
              <w:rFonts w:ascii="Times New Roman" w:hAnsi="Times New Roman" w:cs="Times New Roman"/>
              <w:sz w:val="20"/>
              <w:szCs w:val="20"/>
            </w:rPr>
            <w:t>.20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1E51830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w:t>
          </w:r>
          <w:r w:rsidR="000F4A6E">
            <w:rPr>
              <w:rFonts w:ascii="Times New Roman" w:hAnsi="Times New Roman" w:cs="Times New Roman"/>
              <w:sz w:val="20"/>
              <w:szCs w:val="20"/>
            </w:rPr>
            <w:t xml:space="preserve">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PAGE  \* Arabic  \* MERGEFORMAT</w:instrText>
          </w:r>
          <w:r w:rsidR="000F4A6E" w:rsidRPr="000F4A6E">
            <w:rPr>
              <w:rFonts w:ascii="Times New Roman" w:hAnsi="Times New Roman" w:cs="Times New Roman"/>
              <w:sz w:val="20"/>
              <w:szCs w:val="20"/>
            </w:rPr>
            <w:fldChar w:fldCharType="separate"/>
          </w:r>
          <w:r w:rsidR="001479EF">
            <w:rPr>
              <w:rFonts w:ascii="Times New Roman" w:hAnsi="Times New Roman" w:cs="Times New Roman"/>
              <w:noProof/>
              <w:sz w:val="20"/>
              <w:szCs w:val="20"/>
            </w:rPr>
            <w:t>4</w:t>
          </w:r>
          <w:r w:rsidR="000F4A6E" w:rsidRPr="000F4A6E">
            <w:rPr>
              <w:rFonts w:ascii="Times New Roman" w:hAnsi="Times New Roman" w:cs="Times New Roman"/>
              <w:sz w:val="20"/>
              <w:szCs w:val="20"/>
            </w:rPr>
            <w:fldChar w:fldCharType="end"/>
          </w:r>
          <w:r w:rsidR="000F4A6E" w:rsidRPr="000F4A6E">
            <w:rPr>
              <w:rFonts w:ascii="Times New Roman" w:hAnsi="Times New Roman" w:cs="Times New Roman"/>
              <w:sz w:val="20"/>
              <w:szCs w:val="20"/>
            </w:rPr>
            <w:t xml:space="preserve"> /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NUMPAGES  \* Arabic  \* MERGEFORMAT</w:instrText>
          </w:r>
          <w:r w:rsidR="000F4A6E" w:rsidRPr="000F4A6E">
            <w:rPr>
              <w:rFonts w:ascii="Times New Roman" w:hAnsi="Times New Roman" w:cs="Times New Roman"/>
              <w:sz w:val="20"/>
              <w:szCs w:val="20"/>
            </w:rPr>
            <w:fldChar w:fldCharType="separate"/>
          </w:r>
          <w:r w:rsidR="001479EF">
            <w:rPr>
              <w:rFonts w:ascii="Times New Roman" w:hAnsi="Times New Roman" w:cs="Times New Roman"/>
              <w:noProof/>
              <w:sz w:val="20"/>
              <w:szCs w:val="20"/>
            </w:rPr>
            <w:t>4</w:t>
          </w:r>
          <w:r w:rsidR="000F4A6E" w:rsidRPr="000F4A6E">
            <w:rPr>
              <w:rFonts w:ascii="Times New Roman" w:hAnsi="Times New Roman" w:cs="Times New Roman"/>
              <w:sz w:val="20"/>
              <w:szCs w:val="20"/>
            </w:rPr>
            <w:fldChar w:fldCharType="end"/>
          </w:r>
        </w:p>
      </w:tc>
    </w:tr>
  </w:tbl>
  <w:p w14:paraId="1036C832" w14:textId="77777777" w:rsidR="00582411" w:rsidRDefault="00582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78D"/>
    <w:multiLevelType w:val="multilevel"/>
    <w:tmpl w:val="4B626BFE"/>
    <w:lvl w:ilvl="0">
      <w:start w:val="1"/>
      <w:numFmt w:val="decimal"/>
      <w:lvlText w:val="%1."/>
      <w:lvlJc w:val="right"/>
      <w:pPr>
        <w:tabs>
          <w:tab w:val="num" w:pos="720"/>
        </w:tabs>
        <w:ind w:left="720" w:hanging="360"/>
      </w:pPr>
      <w:rPr>
        <w:rFonts w:ascii="Times New Roman" w:hAnsi="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62EB"/>
    <w:multiLevelType w:val="multilevel"/>
    <w:tmpl w:val="26C2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00B5D"/>
    <w:multiLevelType w:val="multilevel"/>
    <w:tmpl w:val="4D3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D164D"/>
    <w:multiLevelType w:val="multilevel"/>
    <w:tmpl w:val="9D2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A7028"/>
    <w:multiLevelType w:val="multilevel"/>
    <w:tmpl w:val="E30C04EA"/>
    <w:lvl w:ilvl="0">
      <w:start w:val="1"/>
      <w:numFmt w:val="decimal"/>
      <w:lvlText w:val="%1."/>
      <w:lvlJc w:val="right"/>
      <w:pPr>
        <w:tabs>
          <w:tab w:val="num" w:pos="720"/>
        </w:tabs>
        <w:ind w:left="720" w:hanging="360"/>
      </w:pPr>
      <w:rPr>
        <w:rFonts w:ascii="Times New Roman" w:hAnsi="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0605B"/>
    <w:multiLevelType w:val="multilevel"/>
    <w:tmpl w:val="ADE4BAA2"/>
    <w:lvl w:ilvl="0">
      <w:start w:val="1"/>
      <w:numFmt w:val="decimal"/>
      <w:lvlText w:val="%1."/>
      <w:lvlJc w:val="right"/>
      <w:pPr>
        <w:tabs>
          <w:tab w:val="num" w:pos="720"/>
        </w:tabs>
        <w:ind w:left="720" w:hanging="360"/>
      </w:pPr>
      <w:rPr>
        <w:rFonts w:ascii="Times New Roman" w:hAnsi="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F575B"/>
    <w:multiLevelType w:val="multilevel"/>
    <w:tmpl w:val="317E31B4"/>
    <w:lvl w:ilvl="0">
      <w:start w:val="1"/>
      <w:numFmt w:val="decimal"/>
      <w:lvlText w:val="%1."/>
      <w:lvlJc w:val="right"/>
      <w:pPr>
        <w:tabs>
          <w:tab w:val="num" w:pos="720"/>
        </w:tabs>
        <w:ind w:left="720" w:hanging="360"/>
      </w:pPr>
      <w:rPr>
        <w:rFonts w:ascii="Times New Roman" w:hAnsi="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D0EB7"/>
    <w:multiLevelType w:val="multilevel"/>
    <w:tmpl w:val="5250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484360">
    <w:abstractNumId w:val="3"/>
  </w:num>
  <w:num w:numId="2" w16cid:durableId="272248576">
    <w:abstractNumId w:val="4"/>
  </w:num>
  <w:num w:numId="3" w16cid:durableId="1364214350">
    <w:abstractNumId w:val="1"/>
  </w:num>
  <w:num w:numId="4" w16cid:durableId="2071997749">
    <w:abstractNumId w:val="5"/>
  </w:num>
  <w:num w:numId="5" w16cid:durableId="857277800">
    <w:abstractNumId w:val="2"/>
  </w:num>
  <w:num w:numId="6" w16cid:durableId="405146976">
    <w:abstractNumId w:val="0"/>
  </w:num>
  <w:num w:numId="7" w16cid:durableId="844132381">
    <w:abstractNumId w:val="7"/>
  </w:num>
  <w:num w:numId="8" w16cid:durableId="785080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11"/>
    <w:rsid w:val="00016AD2"/>
    <w:rsid w:val="0006482A"/>
    <w:rsid w:val="0008653F"/>
    <w:rsid w:val="0009739C"/>
    <w:rsid w:val="000D0A7A"/>
    <w:rsid w:val="000D6A5B"/>
    <w:rsid w:val="000F4A6E"/>
    <w:rsid w:val="001479EF"/>
    <w:rsid w:val="00154234"/>
    <w:rsid w:val="0019348D"/>
    <w:rsid w:val="001D5461"/>
    <w:rsid w:val="002F5EC4"/>
    <w:rsid w:val="00357E8D"/>
    <w:rsid w:val="003D0483"/>
    <w:rsid w:val="0044282C"/>
    <w:rsid w:val="0045645E"/>
    <w:rsid w:val="004A193C"/>
    <w:rsid w:val="00501F9A"/>
    <w:rsid w:val="00546DE6"/>
    <w:rsid w:val="0057405D"/>
    <w:rsid w:val="00582411"/>
    <w:rsid w:val="005B5487"/>
    <w:rsid w:val="005B61BB"/>
    <w:rsid w:val="005E2015"/>
    <w:rsid w:val="00650703"/>
    <w:rsid w:val="00654867"/>
    <w:rsid w:val="006650FB"/>
    <w:rsid w:val="006949A0"/>
    <w:rsid w:val="007A5526"/>
    <w:rsid w:val="007B14DA"/>
    <w:rsid w:val="007C2249"/>
    <w:rsid w:val="007E3AF7"/>
    <w:rsid w:val="008011C6"/>
    <w:rsid w:val="008114DD"/>
    <w:rsid w:val="008478A9"/>
    <w:rsid w:val="0087110F"/>
    <w:rsid w:val="008D77D0"/>
    <w:rsid w:val="00905AC0"/>
    <w:rsid w:val="009156E0"/>
    <w:rsid w:val="00952DF6"/>
    <w:rsid w:val="00974D30"/>
    <w:rsid w:val="009A5A8C"/>
    <w:rsid w:val="009B409E"/>
    <w:rsid w:val="009E1973"/>
    <w:rsid w:val="009F3E97"/>
    <w:rsid w:val="00A55248"/>
    <w:rsid w:val="00A819D1"/>
    <w:rsid w:val="00A85311"/>
    <w:rsid w:val="00AD076F"/>
    <w:rsid w:val="00B5029C"/>
    <w:rsid w:val="00B71AAB"/>
    <w:rsid w:val="00B76195"/>
    <w:rsid w:val="00C041AB"/>
    <w:rsid w:val="00CC6F2A"/>
    <w:rsid w:val="00CD4DDE"/>
    <w:rsid w:val="00D00C95"/>
    <w:rsid w:val="00D118B2"/>
    <w:rsid w:val="00D432CB"/>
    <w:rsid w:val="00E64EC8"/>
    <w:rsid w:val="00E745DC"/>
    <w:rsid w:val="00F0034E"/>
    <w:rsid w:val="00F334BE"/>
    <w:rsid w:val="00F56513"/>
    <w:rsid w:val="00FC19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1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2425">
      <w:bodyDiv w:val="1"/>
      <w:marLeft w:val="0"/>
      <w:marRight w:val="0"/>
      <w:marTop w:val="0"/>
      <w:marBottom w:val="0"/>
      <w:divBdr>
        <w:top w:val="none" w:sz="0" w:space="0" w:color="auto"/>
        <w:left w:val="none" w:sz="0" w:space="0" w:color="auto"/>
        <w:bottom w:val="none" w:sz="0" w:space="0" w:color="auto"/>
        <w:right w:val="none" w:sz="0" w:space="0" w:color="auto"/>
      </w:divBdr>
    </w:div>
    <w:div w:id="1097867127">
      <w:bodyDiv w:val="1"/>
      <w:marLeft w:val="0"/>
      <w:marRight w:val="0"/>
      <w:marTop w:val="0"/>
      <w:marBottom w:val="0"/>
      <w:divBdr>
        <w:top w:val="none" w:sz="0" w:space="0" w:color="auto"/>
        <w:left w:val="none" w:sz="0" w:space="0" w:color="auto"/>
        <w:bottom w:val="none" w:sz="0" w:space="0" w:color="auto"/>
        <w:right w:val="none" w:sz="0" w:space="0" w:color="auto"/>
      </w:divBdr>
    </w:div>
    <w:div w:id="1456635030">
      <w:bodyDiv w:val="1"/>
      <w:marLeft w:val="0"/>
      <w:marRight w:val="0"/>
      <w:marTop w:val="0"/>
      <w:marBottom w:val="0"/>
      <w:divBdr>
        <w:top w:val="none" w:sz="0" w:space="0" w:color="auto"/>
        <w:left w:val="none" w:sz="0" w:space="0" w:color="auto"/>
        <w:bottom w:val="none" w:sz="0" w:space="0" w:color="auto"/>
        <w:right w:val="none" w:sz="0" w:space="0" w:color="auto"/>
      </w:divBdr>
    </w:div>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 w:id="20129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647</Words>
  <Characters>3688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MUHAMMET HIKMET OKUTAN</cp:lastModifiedBy>
  <cp:revision>2</cp:revision>
  <cp:lastPrinted>2024-10-30T09:53:00Z</cp:lastPrinted>
  <dcterms:created xsi:type="dcterms:W3CDTF">2024-10-31T09:45:00Z</dcterms:created>
  <dcterms:modified xsi:type="dcterms:W3CDTF">2024-10-31T09:45:00Z</dcterms:modified>
</cp:coreProperties>
</file>